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7F56">
      <w:pPr>
        <w:widowControl/>
        <w:spacing w:line="42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u w:val="none"/>
        </w:rPr>
        <w:t>江苏东方水务有限公司曝气膜更换项目</w:t>
      </w:r>
      <w:r>
        <w:rPr>
          <w:rFonts w:hint="eastAsia" w:ascii="宋体" w:hAnsi="宋体" w:eastAsia="宋体" w:cs="Times New Roman"/>
          <w:b/>
          <w:sz w:val="36"/>
          <w:szCs w:val="36"/>
        </w:rPr>
        <w:t>主要设备材料招标人推荐品牌一览表</w:t>
      </w:r>
    </w:p>
    <w:tbl>
      <w:tblPr>
        <w:tblStyle w:val="3"/>
        <w:tblW w:w="9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409"/>
        <w:gridCol w:w="5159"/>
        <w:gridCol w:w="1527"/>
      </w:tblGrid>
      <w:tr w14:paraId="56A5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9170">
            <w:pPr>
              <w:widowControl/>
              <w:spacing w:line="36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BF7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5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59B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推荐品牌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136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6F25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9BCF"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CF8E">
            <w:pPr>
              <w:widowControl/>
              <w:spacing w:line="30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曝气膜片</w:t>
            </w:r>
          </w:p>
        </w:tc>
        <w:tc>
          <w:tcPr>
            <w:tcW w:w="5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70B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德国瑞好、美国S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SI、德国CONVITEC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2BA2"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35AF6D6">
      <w:pPr>
        <w:widowControl/>
        <w:spacing w:line="400" w:lineRule="exact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01FAD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注：各投标人投标时无需选择某一具体品牌，但供货时必须在招标人推荐品牌中选择其中一种进行供货（无论招标人推荐品牌的产品是否存在价差，中标人均须无条件按照招标人推荐的品牌进行供货，结算时产品价格不予调整）。</w:t>
      </w:r>
    </w:p>
    <w:p w14:paraId="51252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sz w:val="22"/>
          <w:szCs w:val="22"/>
        </w:rPr>
        <w:t>若投标人认为其他品牌的产品在品牌知名度、信誉度、质量、性能、技术指标等方面优于或者相当于招标人推荐品牌的，应在提问截止时间前以书面方式向招标人提出，并提供相应的证明材料。招标人认为合理的，将以答疑方式告知所有投标人予以增加。一旦中标，除发现涉嫌品牌报备、品牌垄断，价格明显高于周边地区市场价，或本地无法供货，提出相关证据经招标人确认外，中标人不得以任何理由更换推荐品牌。</w:t>
      </w:r>
    </w:p>
    <w:p w14:paraId="2D27BE0D">
      <w:pPr>
        <w:rPr>
          <w:rFonts w:hint="eastAsia" w:ascii="Times New Roman" w:hAnsi="Times New Roman" w:eastAsia="宋体" w:cs="Times New Roman"/>
        </w:rPr>
      </w:pPr>
    </w:p>
    <w:p w14:paraId="6D282053">
      <w:pPr>
        <w:rPr>
          <w:rFonts w:hint="eastAsia" w:ascii="宋体" w:hAnsi="宋体" w:eastAsia="宋体" w:cs="Times New Roman"/>
        </w:rPr>
      </w:pPr>
    </w:p>
    <w:p w14:paraId="2EB7F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7F69"/>
    <w:rsid w:val="3C1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2026-03-05T08:49:00Z</dcterms:created>
  <dc:creator>华东师范大学盐城实验学校(填报)</dc:creator>
  <cp:lastModifiedBy>华东师范大学盐城实验学校(填报)</cp:lastModifiedBy>
  <dcterms:modified xsi:type="dcterms:W3CDTF">2026-03-05T08:49:54Z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CEDEDEFAB2364AF8B8827D291AC71DFA_11</vt:lpwstr>
  </property>
  <property fmtid="{D5CDD505-2E9C-101B-9397-08002B2CF9AE}" pid="4" name="KSOTemplateDocerSaveRecord">
    <vt:lpwstr>eyJoZGlkIjoiMzYxMmUxNDY4MWRlYzllMjQ2ZDBlYTNjYzYxOTlkMTciLCJ1c2VySWQiOiI0MDI4NDQyMzMifQ==</vt:lpwstr>
  </property>
</Properties>
</file>